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b/>
          <w:color w:val="333333"/>
          <w:sz w:val="72"/>
          <w:szCs w:val="72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72"/>
          <w:szCs w:val="72"/>
          <w:lang w:eastAsia="hr-HR"/>
        </w:rPr>
        <w:t xml:space="preserve">Učenici, roditelji i poslodavci! </w:t>
      </w:r>
    </w:p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</w:p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Obavještavamo vas kako Srednja škola fra Andrije Kačića Miošića, Ploče obavlja poslove posredovanja za povremeni rad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redovnih učenika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srednjih škola Dubrovačko-neretvanske županije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-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UČENIČKI SERVIS-.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br/>
      </w:r>
    </w:p>
    <w:p w:rsidR="00300E1B" w:rsidRPr="00072F5C" w:rsidRDefault="00300E1B" w:rsidP="00300E1B">
      <w:pPr>
        <w:shd w:val="clear" w:color="auto" w:fill="F8F8F8"/>
        <w:spacing w:after="0" w:line="240" w:lineRule="auto"/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Za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u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članjenje je potrebno:</w:t>
      </w:r>
    </w:p>
    <w:p w:rsidR="00300E1B" w:rsidRPr="00072F5C" w:rsidRDefault="00300E1B" w:rsidP="00300E1B">
      <w:pPr>
        <w:pStyle w:val="Odlomakpopisa"/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imati navršenih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15 godina života</w:t>
      </w:r>
    </w:p>
    <w:p w:rsidR="00300E1B" w:rsidRPr="00072F5C" w:rsidRDefault="00300E1B" w:rsidP="00300E1B">
      <w:pPr>
        <w:pStyle w:val="Odlomakpopisa"/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osobna iskaznica-preslika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upisnica  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2 fotografije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(format osobne iskaznice) za iskaznicu 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preslika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žiro računa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evidencijski list poslodavca (na obrascu)</w:t>
      </w:r>
    </w:p>
    <w:p w:rsidR="00300E1B" w:rsidRPr="00072F5C" w:rsidRDefault="00300E1B" w:rsidP="00300E1B">
      <w:pPr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lastRenderedPageBreak/>
        <w:t xml:space="preserve">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potvrda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o statusu redovnog učenika (za učenike drugih srednjih škola) svake godine</w:t>
      </w:r>
    </w:p>
    <w:p w:rsidR="00300E1B" w:rsidRPr="00072F5C" w:rsidRDefault="00300E1B" w:rsidP="00300E1B">
      <w:pPr>
        <w:pStyle w:val="Odlomakpopisa"/>
        <w:numPr>
          <w:ilvl w:val="0"/>
          <w:numId w:val="1"/>
        </w:numPr>
        <w:shd w:val="clear" w:color="auto" w:fill="F8F8F8"/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z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a maloljetnog učenika potrebno je potpisati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 xml:space="preserve">suglasnost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od strane roditelja, skrbnika ili zakonskog zastupnika i priložiti presliku njegove osobne iskaznice.</w:t>
      </w:r>
    </w:p>
    <w:p w:rsidR="00300E1B" w:rsidRPr="00072F5C" w:rsidRDefault="00300E1B" w:rsidP="00300E1B">
      <w:pPr>
        <w:shd w:val="clear" w:color="auto" w:fill="F8F8F8"/>
        <w:tabs>
          <w:tab w:val="num" w:pos="0"/>
        </w:tabs>
        <w:spacing w:after="0" w:line="240" w:lineRule="auto"/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</w:p>
    <w:p w:rsidR="00300E1B" w:rsidRPr="00072F5C" w:rsidRDefault="00300E1B" w:rsidP="00300E1B">
      <w:pPr>
        <w:rPr>
          <w:sz w:val="48"/>
          <w:szCs w:val="48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Učeniku se izdaje članska iskaznica koja vrijedi čitavo vrijeme školovanja , a svake se školske godine dostavlja samo potvrda.</w:t>
      </w:r>
    </w:p>
    <w:p w:rsidR="00300E1B" w:rsidRPr="00072F5C" w:rsidRDefault="00300E1B" w:rsidP="00300E1B">
      <w:pPr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sz w:val="48"/>
          <w:szCs w:val="48"/>
        </w:rPr>
        <w:t xml:space="preserve">Učenici 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Srednje škole fra Andrije Kačića Miošića, Ploče ne dostavljaju potvrdu jer Škola ima te podatke.</w:t>
      </w:r>
    </w:p>
    <w:p w:rsidR="00300E1B" w:rsidRPr="00072F5C" w:rsidRDefault="00300E1B" w:rsidP="00300E1B">
      <w:pPr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Sve informacije mogu se dobiti u </w:t>
      </w:r>
      <w:r w:rsidRPr="00072F5C">
        <w:rPr>
          <w:rFonts w:ascii="Helvetica" w:eastAsia="Times New Roman" w:hAnsi="Helvetica" w:cs="Times New Roman"/>
          <w:b/>
          <w:color w:val="333333"/>
          <w:sz w:val="48"/>
          <w:szCs w:val="48"/>
          <w:lang w:eastAsia="hr-HR"/>
        </w:rPr>
        <w:t>tajništvu škole 020/679-631</w:t>
      </w: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>, a objavit  će se i na web stranici Škole.</w:t>
      </w:r>
    </w:p>
    <w:p w:rsidR="00300E1B" w:rsidRPr="00072F5C" w:rsidRDefault="00300E1B" w:rsidP="00300E1B">
      <w:pPr>
        <w:rPr>
          <w:sz w:val="48"/>
          <w:szCs w:val="48"/>
        </w:rPr>
      </w:pPr>
      <w:r w:rsidRPr="00072F5C">
        <w:rPr>
          <w:rFonts w:ascii="Helvetica" w:eastAsia="Times New Roman" w:hAnsi="Helvetica" w:cs="Times New Roman"/>
          <w:color w:val="333333"/>
          <w:sz w:val="48"/>
          <w:szCs w:val="48"/>
          <w:lang w:eastAsia="hr-HR"/>
        </w:rPr>
        <w:t xml:space="preserve">Učenici drugih škola ne trebaju dolaziti u Školu već svu dokumentaciju sređuju dogovorom i dostavom putem pošte. </w:t>
      </w:r>
      <w:bookmarkStart w:id="0" w:name="_GoBack"/>
      <w:bookmarkEnd w:id="0"/>
    </w:p>
    <w:sectPr w:rsidR="00300E1B" w:rsidRPr="00072F5C" w:rsidSect="00072F5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54D6B"/>
    <w:multiLevelType w:val="multilevel"/>
    <w:tmpl w:val="8E20E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2"/>
    <w:rsid w:val="00300E1B"/>
    <w:rsid w:val="00413C92"/>
    <w:rsid w:val="00975BC9"/>
    <w:rsid w:val="00D3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E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E1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0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1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3</cp:revision>
  <dcterms:created xsi:type="dcterms:W3CDTF">2018-04-27T11:41:00Z</dcterms:created>
  <dcterms:modified xsi:type="dcterms:W3CDTF">2018-04-27T12:06:00Z</dcterms:modified>
</cp:coreProperties>
</file>